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E063E0" w:rsidRP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147.- </w:t>
      </w:r>
      <w:r w:rsidRPr="00E063E0">
        <w:rPr>
          <w:rFonts w:ascii="Arial" w:eastAsia="Times New Roman" w:hAnsi="Arial" w:cs="Arial"/>
          <w:sz w:val="18"/>
          <w:szCs w:val="24"/>
          <w:lang w:val="es-ES" w:eastAsia="es-ES"/>
        </w:rPr>
        <w:t xml:space="preserve">En todos los casos de suspensión de los trabajos la dependencia o entidad </w:t>
      </w:r>
      <w:r w:rsidRPr="004E68E5">
        <w:rPr>
          <w:rFonts w:ascii="Arial" w:eastAsia="Times New Roman" w:hAnsi="Arial" w:cs="Arial"/>
          <w:b/>
          <w:i/>
          <w:sz w:val="18"/>
          <w:szCs w:val="24"/>
          <w:highlight w:val="yellow"/>
          <w:u w:val="single"/>
          <w:lang w:val="es-ES" w:eastAsia="es-ES"/>
        </w:rPr>
        <w:t>deberá levantar un acta circunstanciada</w:t>
      </w:r>
      <w:bookmarkStart w:id="0" w:name="_GoBack"/>
      <w:bookmarkEnd w:id="0"/>
      <w:r w:rsidRPr="00E063E0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en la que hará constar como mínimo lo siguiente: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El lugar, fecha y hora en que se levanta el acta;</w:t>
      </w:r>
    </w:p>
    <w:p w:rsidR="00E063E0" w:rsidRPr="003D59BB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3D59BB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El nombre y firma del residente y del superintendente, así como del servidor público autorizado para ordenar la suspensión en los términos del artículo 60 de la Ley;</w:t>
      </w:r>
    </w:p>
    <w:p w:rsidR="00E063E0" w:rsidRPr="00E063E0" w:rsidRDefault="00E063E0" w:rsidP="00E063E0">
      <w:pPr>
        <w:spacing w:after="50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Los datos de identificación de los trabajos que se suspenderán. Si la suspensión es parcial sólo se identificará la parte correspondiente y las medidas que habrán de tomarse para su reanudación;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Las razones o las causas justificadas que dieron origen a la suspensión;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Una relación pormenorizada de la situación legal, administrativa, técnica y económica en la que se encuentren los trabajos o la parte que se vaya a suspender, debiendo hacer constancia del personal y equipo que se retira y del que se autoriza su permanencia, de acuerdo con el programa de ejecución convenido;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 xml:space="preserve">El tiempo de duración de la suspensión. Cuando la reanudación de los trabajos esté ligada a un hecho o acto de realización </w:t>
      </w:r>
      <w:proofErr w:type="gramStart"/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cierta</w:t>
      </w:r>
      <w:proofErr w:type="gramEnd"/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pero de fecha indeterminada el periodo de la suspensión estará sujeto a la actualización de ese evento, sin perjuicio de que se pueda optar por la terminación anticipada;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Las acciones que seguirá la dependencia o entidad, las que deberán asegurar los bienes y el estado de los trabajos, así como procurar la conclusión de los mismos;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El programa de ejecución convenido que se aplicará, el cual deberá considerar los diferimientos que origina la suspensión, ajustando sin modificar los periodos y procesos de construcción indicados en el programa de ejecución convenido en el contrato, y</w:t>
      </w:r>
    </w:p>
    <w:p w:rsidR="00E063E0" w:rsidRPr="00E063E0" w:rsidRDefault="00E063E0" w:rsidP="00E063E0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>IX.</w:t>
      </w:r>
      <w:r w:rsidRPr="00E063E0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063E0">
        <w:rPr>
          <w:rFonts w:ascii="Arial" w:eastAsia="Times New Roman" w:hAnsi="Arial" w:cs="Arial"/>
          <w:sz w:val="18"/>
          <w:szCs w:val="20"/>
          <w:lang w:val="es-ES" w:eastAsia="es-ES"/>
        </w:rPr>
        <w:t>En su caso, las medidas de protección que resulten necesarias para salvaguardar los trabajos realizados, el lugar de trabajo, sus instalaciones y equipos.</w:t>
      </w:r>
    </w:p>
    <w:p w:rsidR="00B51B6E" w:rsidRPr="00E063E0" w:rsidRDefault="00B51B6E" w:rsidP="00B51B6E">
      <w:pPr>
        <w:spacing w:after="26" w:line="216" w:lineRule="exact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sectPr w:rsidR="00B51B6E" w:rsidRPr="00E063E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91177"/>
    <w:rsid w:val="002815CE"/>
    <w:rsid w:val="00340F09"/>
    <w:rsid w:val="003428F5"/>
    <w:rsid w:val="003613DA"/>
    <w:rsid w:val="003D59BB"/>
    <w:rsid w:val="00413DB3"/>
    <w:rsid w:val="00451233"/>
    <w:rsid w:val="00457BE9"/>
    <w:rsid w:val="0046160D"/>
    <w:rsid w:val="00473543"/>
    <w:rsid w:val="00492492"/>
    <w:rsid w:val="00495979"/>
    <w:rsid w:val="004E68E5"/>
    <w:rsid w:val="00590C83"/>
    <w:rsid w:val="00594411"/>
    <w:rsid w:val="00604258"/>
    <w:rsid w:val="00624F76"/>
    <w:rsid w:val="00692AD0"/>
    <w:rsid w:val="006950E2"/>
    <w:rsid w:val="006F7B91"/>
    <w:rsid w:val="00800CAE"/>
    <w:rsid w:val="00832C3B"/>
    <w:rsid w:val="0086444C"/>
    <w:rsid w:val="008F780B"/>
    <w:rsid w:val="00923585"/>
    <w:rsid w:val="00923B5F"/>
    <w:rsid w:val="009719B5"/>
    <w:rsid w:val="00B030C9"/>
    <w:rsid w:val="00B32B83"/>
    <w:rsid w:val="00B51B6E"/>
    <w:rsid w:val="00C77047"/>
    <w:rsid w:val="00C81638"/>
    <w:rsid w:val="00CE5063"/>
    <w:rsid w:val="00E063E0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2013-04-16T18:28:00Z</dcterms:created>
  <dcterms:modified xsi:type="dcterms:W3CDTF">2013-04-16T18:28:00Z</dcterms:modified>
</cp:coreProperties>
</file>